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5052"/>
      </w:tblGrid>
      <w:tr w:rsidR="0028471C" w:rsidRPr="007D2D73" w14:paraId="2FF154A2" w14:textId="77777777" w:rsidTr="004F73C5">
        <w:tc>
          <w:tcPr>
            <w:tcW w:w="3964" w:type="dxa"/>
          </w:tcPr>
          <w:p w14:paraId="32E6764C" w14:textId="77777777" w:rsidR="0028471C" w:rsidRPr="007D2D73" w:rsidRDefault="0028471C" w:rsidP="004F73C5">
            <w:pPr>
              <w:spacing w:line="276" w:lineRule="auto"/>
              <w:jc w:val="both"/>
              <w:rPr>
                <w:rFonts w:ascii="Arial" w:eastAsia="Times New Roman" w:hAnsi="Arial" w:cs="Arial"/>
                <w:lang w:eastAsia="en-GB"/>
              </w:rPr>
            </w:pPr>
            <w:r w:rsidRPr="007D2D73">
              <w:rPr>
                <w:rFonts w:ascii="Arial" w:eastAsia="Times New Roman" w:hAnsi="Arial" w:cs="Arial"/>
                <w:lang w:eastAsia="en-GB"/>
              </w:rPr>
              <w:t>Designation</w:t>
            </w:r>
          </w:p>
        </w:tc>
        <w:tc>
          <w:tcPr>
            <w:tcW w:w="5052" w:type="dxa"/>
          </w:tcPr>
          <w:p w14:paraId="4E550D70" w14:textId="77777777" w:rsidR="0028471C" w:rsidRPr="007D2D73" w:rsidRDefault="0028471C" w:rsidP="004F73C5">
            <w:pPr>
              <w:spacing w:line="276" w:lineRule="auto"/>
              <w:jc w:val="both"/>
              <w:rPr>
                <w:rFonts w:ascii="Arial" w:eastAsia="Times New Roman" w:hAnsi="Arial" w:cs="Arial"/>
                <w:lang w:eastAsia="en-GB"/>
              </w:rPr>
            </w:pPr>
            <w:r>
              <w:rPr>
                <w:rFonts w:ascii="Arial" w:eastAsia="Times New Roman" w:hAnsi="Arial" w:cs="Arial"/>
                <w:lang w:eastAsia="en-GB"/>
              </w:rPr>
              <w:t xml:space="preserve">Field Coordinators </w:t>
            </w:r>
            <w:r w:rsidRPr="007D2D73">
              <w:rPr>
                <w:rFonts w:ascii="Arial" w:eastAsia="Times New Roman" w:hAnsi="Arial" w:cs="Arial"/>
                <w:lang w:eastAsia="en-GB"/>
              </w:rPr>
              <w:t xml:space="preserve">– Vocational Skill Development </w:t>
            </w:r>
          </w:p>
        </w:tc>
      </w:tr>
      <w:tr w:rsidR="0028471C" w:rsidRPr="007D2D73" w14:paraId="6A3DAA95" w14:textId="77777777" w:rsidTr="004F73C5">
        <w:tc>
          <w:tcPr>
            <w:tcW w:w="3964" w:type="dxa"/>
          </w:tcPr>
          <w:p w14:paraId="5848A79D" w14:textId="77777777" w:rsidR="0028471C" w:rsidRPr="007D2D73" w:rsidRDefault="0028471C" w:rsidP="004F73C5">
            <w:pPr>
              <w:spacing w:line="276" w:lineRule="auto"/>
              <w:jc w:val="both"/>
              <w:rPr>
                <w:rFonts w:ascii="Arial" w:eastAsia="Times New Roman" w:hAnsi="Arial" w:cs="Arial"/>
                <w:lang w:eastAsia="en-GB"/>
              </w:rPr>
            </w:pPr>
            <w:r w:rsidRPr="007D2D73">
              <w:rPr>
                <w:rFonts w:ascii="Arial" w:eastAsia="Times New Roman" w:hAnsi="Arial" w:cs="Arial"/>
                <w:lang w:eastAsia="en-GB"/>
              </w:rPr>
              <w:t>Location</w:t>
            </w:r>
          </w:p>
        </w:tc>
        <w:tc>
          <w:tcPr>
            <w:tcW w:w="5052" w:type="dxa"/>
          </w:tcPr>
          <w:p w14:paraId="765306ED" w14:textId="77777777" w:rsidR="0028471C" w:rsidRPr="007D2D73" w:rsidRDefault="0028471C" w:rsidP="004F73C5">
            <w:pPr>
              <w:spacing w:line="276" w:lineRule="auto"/>
              <w:jc w:val="both"/>
              <w:rPr>
                <w:rFonts w:ascii="Arial" w:eastAsia="Times New Roman" w:hAnsi="Arial" w:cs="Arial"/>
                <w:lang w:eastAsia="en-GB"/>
              </w:rPr>
            </w:pPr>
            <w:r w:rsidRPr="007D2D73">
              <w:rPr>
                <w:rFonts w:ascii="Arial" w:eastAsia="Times New Roman" w:hAnsi="Arial" w:cs="Arial"/>
                <w:lang w:eastAsia="en-GB"/>
              </w:rPr>
              <w:t>Uttarakhand/Uttar Pradesh</w:t>
            </w:r>
          </w:p>
        </w:tc>
      </w:tr>
      <w:tr w:rsidR="0028471C" w:rsidRPr="007D2D73" w14:paraId="5A709A38" w14:textId="77777777" w:rsidTr="004F73C5">
        <w:tc>
          <w:tcPr>
            <w:tcW w:w="3964" w:type="dxa"/>
          </w:tcPr>
          <w:p w14:paraId="5AC5F2F7" w14:textId="77777777" w:rsidR="0028471C" w:rsidRPr="007D2D73" w:rsidRDefault="0028471C" w:rsidP="004F73C5">
            <w:pPr>
              <w:spacing w:line="276" w:lineRule="auto"/>
              <w:jc w:val="both"/>
              <w:rPr>
                <w:rFonts w:ascii="Arial" w:eastAsia="Times New Roman" w:hAnsi="Arial" w:cs="Arial"/>
                <w:lang w:eastAsia="en-GB"/>
              </w:rPr>
            </w:pPr>
            <w:r w:rsidRPr="007D2D73">
              <w:rPr>
                <w:rFonts w:ascii="Arial" w:eastAsia="Times New Roman" w:hAnsi="Arial" w:cs="Arial"/>
                <w:lang w:eastAsia="en-GB"/>
              </w:rPr>
              <w:t>Report to</w:t>
            </w:r>
          </w:p>
        </w:tc>
        <w:tc>
          <w:tcPr>
            <w:tcW w:w="5052" w:type="dxa"/>
          </w:tcPr>
          <w:p w14:paraId="7706C997" w14:textId="77777777" w:rsidR="0028471C" w:rsidRPr="007D2D73" w:rsidRDefault="0028471C" w:rsidP="004F73C5">
            <w:pPr>
              <w:spacing w:line="276" w:lineRule="auto"/>
              <w:jc w:val="both"/>
              <w:rPr>
                <w:rFonts w:ascii="Arial" w:eastAsia="Times New Roman" w:hAnsi="Arial" w:cs="Arial"/>
                <w:lang w:eastAsia="en-GB"/>
              </w:rPr>
            </w:pPr>
            <w:r>
              <w:rPr>
                <w:rFonts w:ascii="Arial" w:eastAsia="Times New Roman" w:hAnsi="Arial" w:cs="Arial"/>
                <w:lang w:eastAsia="en-GB"/>
              </w:rPr>
              <w:t xml:space="preserve">Project Coordinator </w:t>
            </w:r>
          </w:p>
        </w:tc>
      </w:tr>
      <w:tr w:rsidR="0028471C" w:rsidRPr="007D2D73" w14:paraId="13A61BC0" w14:textId="77777777" w:rsidTr="004F73C5">
        <w:tc>
          <w:tcPr>
            <w:tcW w:w="3964" w:type="dxa"/>
          </w:tcPr>
          <w:p w14:paraId="2CD933A2" w14:textId="77777777" w:rsidR="0028471C" w:rsidRPr="007D2D73" w:rsidRDefault="0028471C" w:rsidP="004F73C5">
            <w:pPr>
              <w:spacing w:line="276" w:lineRule="auto"/>
              <w:jc w:val="both"/>
              <w:rPr>
                <w:rFonts w:ascii="Arial" w:eastAsia="Times New Roman" w:hAnsi="Arial" w:cs="Arial"/>
                <w:lang w:eastAsia="en-GB"/>
              </w:rPr>
            </w:pPr>
            <w:r>
              <w:rPr>
                <w:rFonts w:ascii="Arial" w:eastAsia="Times New Roman" w:hAnsi="Arial" w:cs="Arial"/>
                <w:lang w:eastAsia="en-GB"/>
              </w:rPr>
              <w:t>Positions</w:t>
            </w:r>
          </w:p>
        </w:tc>
        <w:tc>
          <w:tcPr>
            <w:tcW w:w="5052" w:type="dxa"/>
          </w:tcPr>
          <w:p w14:paraId="239E86CD" w14:textId="77777777" w:rsidR="0028471C" w:rsidRPr="007D2D73" w:rsidRDefault="0028471C" w:rsidP="004F73C5">
            <w:pPr>
              <w:spacing w:line="276" w:lineRule="auto"/>
              <w:jc w:val="both"/>
              <w:rPr>
                <w:rFonts w:ascii="Arial" w:eastAsia="Times New Roman" w:hAnsi="Arial" w:cs="Arial"/>
                <w:lang w:eastAsia="en-GB"/>
              </w:rPr>
            </w:pPr>
            <w:r>
              <w:rPr>
                <w:rFonts w:ascii="Arial" w:eastAsia="Times New Roman" w:hAnsi="Arial" w:cs="Arial"/>
                <w:lang w:eastAsia="en-GB"/>
              </w:rPr>
              <w:t>02</w:t>
            </w:r>
          </w:p>
        </w:tc>
      </w:tr>
    </w:tbl>
    <w:p w14:paraId="66834DD8" w14:textId="77777777" w:rsidR="0028471C" w:rsidRPr="007D2D73" w:rsidRDefault="0028471C" w:rsidP="0028471C">
      <w:pPr>
        <w:spacing w:after="0" w:line="276" w:lineRule="auto"/>
        <w:jc w:val="both"/>
        <w:rPr>
          <w:rFonts w:ascii="Arial" w:hAnsi="Arial" w:cs="Arial"/>
        </w:rPr>
      </w:pPr>
    </w:p>
    <w:p w14:paraId="564E410B" w14:textId="77777777" w:rsidR="0028471C" w:rsidRPr="007D2D73" w:rsidRDefault="0028471C" w:rsidP="0028471C">
      <w:pPr>
        <w:spacing w:after="0" w:line="276" w:lineRule="auto"/>
        <w:jc w:val="both"/>
        <w:rPr>
          <w:rFonts w:ascii="Arial" w:hAnsi="Arial" w:cs="Arial"/>
        </w:rPr>
      </w:pPr>
      <w:r w:rsidRPr="007D2D73">
        <w:rPr>
          <w:rFonts w:ascii="Arial" w:hAnsi="Arial" w:cs="Arial"/>
          <w:b/>
        </w:rPr>
        <w:t xml:space="preserve">The Employer: </w:t>
      </w:r>
      <w:r w:rsidRPr="007D2D73">
        <w:rPr>
          <w:rFonts w:ascii="Arial" w:hAnsi="Arial" w:cs="Arial"/>
        </w:rPr>
        <w:t xml:space="preserve">Partners in Prosperity is a  value driven organisation specialised in system level approaches to analyse complexities, develop solutions and help implement the same towards achieving equitable economic and social development outcomes, in pursuing Sustainable Development Goals. Established in 1998, Partners in Prosperity (PnP) is registered as non-profit entity, under the Societies Registration Act of 1860, Delhi. </w:t>
      </w:r>
    </w:p>
    <w:p w14:paraId="13221A37" w14:textId="77777777" w:rsidR="0028471C" w:rsidRPr="007D2D73" w:rsidRDefault="0028471C" w:rsidP="0028471C">
      <w:pPr>
        <w:pStyle w:val="ListParagraph"/>
        <w:spacing w:after="0" w:line="276" w:lineRule="auto"/>
        <w:ind w:left="360"/>
        <w:jc w:val="both"/>
        <w:rPr>
          <w:rFonts w:ascii="Arial" w:hAnsi="Arial" w:cs="Arial"/>
        </w:rPr>
      </w:pPr>
    </w:p>
    <w:p w14:paraId="1E5473F1" w14:textId="77777777" w:rsidR="0028471C" w:rsidRPr="007D2D73" w:rsidRDefault="0028471C" w:rsidP="0028471C">
      <w:pPr>
        <w:spacing w:after="0" w:line="276" w:lineRule="auto"/>
        <w:jc w:val="both"/>
        <w:rPr>
          <w:rFonts w:ascii="Arial" w:hAnsi="Arial" w:cs="Arial"/>
        </w:rPr>
      </w:pPr>
      <w:r w:rsidRPr="007D2D73">
        <w:rPr>
          <w:rFonts w:ascii="Arial" w:eastAsia="Times New Roman" w:hAnsi="Arial" w:cs="Arial"/>
          <w:b/>
          <w:lang w:eastAsia="en-GB"/>
        </w:rPr>
        <w:t>Location:  Uttarakhand and travel to various project locations</w:t>
      </w:r>
    </w:p>
    <w:p w14:paraId="28F0B4BA" w14:textId="77777777" w:rsidR="0028471C" w:rsidRPr="007D2D73" w:rsidRDefault="0028471C" w:rsidP="0028471C">
      <w:pPr>
        <w:spacing w:after="0" w:line="276" w:lineRule="auto"/>
        <w:jc w:val="both"/>
        <w:rPr>
          <w:rFonts w:ascii="Arial" w:hAnsi="Arial" w:cs="Arial"/>
        </w:rPr>
      </w:pPr>
    </w:p>
    <w:p w14:paraId="355204AF" w14:textId="77777777" w:rsidR="0028471C" w:rsidRPr="007D2D73" w:rsidRDefault="0028471C" w:rsidP="0028471C">
      <w:pPr>
        <w:spacing w:after="0" w:line="276" w:lineRule="auto"/>
        <w:jc w:val="both"/>
        <w:rPr>
          <w:rFonts w:ascii="Arial" w:hAnsi="Arial" w:cs="Arial"/>
        </w:rPr>
      </w:pPr>
      <w:r w:rsidRPr="007D2D73">
        <w:rPr>
          <w:rFonts w:ascii="Arial" w:hAnsi="Arial" w:cs="Arial"/>
        </w:rPr>
        <w:t xml:space="preserve">Brief Job Description: </w:t>
      </w:r>
    </w:p>
    <w:p w14:paraId="268A817F" w14:textId="2CFD9757" w:rsidR="0028471C" w:rsidRPr="007D2D73" w:rsidRDefault="0028471C" w:rsidP="0028471C">
      <w:pPr>
        <w:spacing w:after="0" w:line="276" w:lineRule="auto"/>
        <w:jc w:val="both"/>
        <w:rPr>
          <w:rFonts w:ascii="Arial" w:hAnsi="Arial" w:cs="Arial"/>
        </w:rPr>
      </w:pPr>
      <w:r w:rsidRPr="007D2D73">
        <w:rPr>
          <w:rFonts w:ascii="Arial" w:hAnsi="Arial" w:cs="Arial"/>
        </w:rPr>
        <w:t xml:space="preserve">The role of the </w:t>
      </w:r>
      <w:r>
        <w:rPr>
          <w:rFonts w:ascii="Arial" w:hAnsi="Arial" w:cs="Arial"/>
        </w:rPr>
        <w:t xml:space="preserve">Filed Coordinator </w:t>
      </w:r>
      <w:r w:rsidRPr="007D2D73">
        <w:rPr>
          <w:rFonts w:ascii="Arial" w:hAnsi="Arial" w:cs="Arial"/>
        </w:rPr>
        <w:t>-Vocational Skill Development is to identify trainees, institution identification, coordination, post training</w:t>
      </w:r>
      <w:r>
        <w:rPr>
          <w:rFonts w:ascii="Arial" w:hAnsi="Arial" w:cs="Arial"/>
        </w:rPr>
        <w:t xml:space="preserve"> </w:t>
      </w:r>
      <w:r w:rsidR="00C566CE">
        <w:rPr>
          <w:rFonts w:ascii="Arial" w:hAnsi="Arial" w:cs="Arial"/>
        </w:rPr>
        <w:t xml:space="preserve">survey, </w:t>
      </w:r>
      <w:r w:rsidR="00C566CE" w:rsidRPr="007D2D73">
        <w:rPr>
          <w:rFonts w:ascii="Arial" w:hAnsi="Arial" w:cs="Arial"/>
        </w:rPr>
        <w:t>and</w:t>
      </w:r>
      <w:r>
        <w:rPr>
          <w:rFonts w:ascii="Arial" w:hAnsi="Arial" w:cs="Arial"/>
        </w:rPr>
        <w:t xml:space="preserve"> </w:t>
      </w:r>
      <w:r w:rsidRPr="007D2D73">
        <w:rPr>
          <w:rFonts w:ascii="Arial" w:hAnsi="Arial" w:cs="Arial"/>
        </w:rPr>
        <w:t xml:space="preserve"> as laid out in the project document, or as instructed by the reporting officer from time to time. </w:t>
      </w:r>
    </w:p>
    <w:p w14:paraId="2A96A966" w14:textId="77777777" w:rsidR="0028471C" w:rsidRPr="007D2D73" w:rsidRDefault="0028471C" w:rsidP="0028471C">
      <w:pPr>
        <w:spacing w:after="0" w:line="276" w:lineRule="auto"/>
        <w:jc w:val="both"/>
        <w:rPr>
          <w:rFonts w:ascii="Arial" w:hAnsi="Arial" w:cs="Arial"/>
        </w:rPr>
      </w:pPr>
    </w:p>
    <w:p w14:paraId="70ED73BC" w14:textId="77777777" w:rsidR="0028471C" w:rsidRPr="007D2D73" w:rsidRDefault="0028471C" w:rsidP="0028471C">
      <w:pPr>
        <w:pStyle w:val="BodyText2"/>
        <w:numPr>
          <w:ilvl w:val="0"/>
          <w:numId w:val="1"/>
        </w:numPr>
        <w:spacing w:line="276" w:lineRule="auto"/>
        <w:ind w:left="1080" w:right="-68" w:hanging="360"/>
        <w:rPr>
          <w:rFonts w:ascii="Arial" w:hAnsi="Arial" w:cs="Arial"/>
          <w:bCs/>
          <w:sz w:val="22"/>
          <w:szCs w:val="22"/>
        </w:rPr>
      </w:pPr>
      <w:r w:rsidRPr="007D2D73">
        <w:rPr>
          <w:rFonts w:ascii="Arial" w:hAnsi="Arial" w:cs="Arial"/>
          <w:bCs/>
          <w:sz w:val="22"/>
          <w:szCs w:val="22"/>
        </w:rPr>
        <w:t>Liaison with Govt. Officials, training institutes and resource persons</w:t>
      </w:r>
    </w:p>
    <w:p w14:paraId="607DF0A6" w14:textId="77777777" w:rsidR="0028471C" w:rsidRPr="007D2D73" w:rsidRDefault="0028471C" w:rsidP="0028471C">
      <w:pPr>
        <w:pStyle w:val="BodyText2"/>
        <w:numPr>
          <w:ilvl w:val="0"/>
          <w:numId w:val="1"/>
        </w:numPr>
        <w:spacing w:line="276" w:lineRule="auto"/>
        <w:ind w:left="1080" w:right="-68" w:hanging="360"/>
        <w:rPr>
          <w:rFonts w:ascii="Arial" w:hAnsi="Arial" w:cs="Arial"/>
          <w:bCs/>
          <w:sz w:val="22"/>
          <w:szCs w:val="22"/>
        </w:rPr>
      </w:pPr>
      <w:r>
        <w:rPr>
          <w:rFonts w:ascii="Arial" w:hAnsi="Arial" w:cs="Arial"/>
          <w:bCs/>
          <w:sz w:val="22"/>
          <w:szCs w:val="22"/>
        </w:rPr>
        <w:t>Support Project Coordinator to d</w:t>
      </w:r>
      <w:r w:rsidRPr="007D2D73">
        <w:rPr>
          <w:rFonts w:ascii="Arial" w:hAnsi="Arial" w:cs="Arial"/>
          <w:bCs/>
          <w:sz w:val="22"/>
          <w:szCs w:val="22"/>
        </w:rPr>
        <w:t>evelop, maintain and regularly update database of training institutions with regard to thematic area of expertise, training calendar, fee structure and resource persons at national and local level in the state.</w:t>
      </w:r>
    </w:p>
    <w:p w14:paraId="5A860C29" w14:textId="77777777" w:rsidR="0028471C" w:rsidRPr="007D2D73" w:rsidRDefault="0028471C" w:rsidP="0028471C">
      <w:pPr>
        <w:pStyle w:val="BodyText2"/>
        <w:numPr>
          <w:ilvl w:val="0"/>
          <w:numId w:val="1"/>
        </w:numPr>
        <w:spacing w:line="276" w:lineRule="auto"/>
        <w:ind w:left="1080" w:right="-68" w:hanging="360"/>
        <w:rPr>
          <w:rFonts w:ascii="Arial" w:hAnsi="Arial" w:cs="Arial"/>
          <w:bCs/>
          <w:sz w:val="22"/>
          <w:szCs w:val="22"/>
        </w:rPr>
      </w:pPr>
      <w:r w:rsidRPr="007D2D73">
        <w:rPr>
          <w:rFonts w:ascii="Arial" w:hAnsi="Arial" w:cs="Arial"/>
          <w:bCs/>
          <w:sz w:val="22"/>
          <w:szCs w:val="22"/>
        </w:rPr>
        <w:t xml:space="preserve">Data base </w:t>
      </w:r>
      <w:r>
        <w:rPr>
          <w:rFonts w:ascii="Arial" w:hAnsi="Arial" w:cs="Arial"/>
          <w:bCs/>
          <w:sz w:val="22"/>
          <w:szCs w:val="22"/>
        </w:rPr>
        <w:t xml:space="preserve">maintenance of the trainees, support in survey work, organising trainings and logistic support </w:t>
      </w:r>
    </w:p>
    <w:p w14:paraId="638D6466" w14:textId="77777777" w:rsidR="0028471C" w:rsidRDefault="0028471C" w:rsidP="0028471C">
      <w:pPr>
        <w:pStyle w:val="BodyText2"/>
        <w:numPr>
          <w:ilvl w:val="0"/>
          <w:numId w:val="1"/>
        </w:numPr>
        <w:spacing w:line="276" w:lineRule="auto"/>
        <w:ind w:left="1080" w:right="-68" w:hanging="360"/>
        <w:rPr>
          <w:rFonts w:ascii="Arial" w:hAnsi="Arial" w:cs="Arial"/>
          <w:bCs/>
          <w:sz w:val="22"/>
          <w:szCs w:val="22"/>
        </w:rPr>
      </w:pPr>
      <w:r w:rsidRPr="007D2D73">
        <w:rPr>
          <w:rFonts w:ascii="Arial" w:hAnsi="Arial" w:cs="Arial"/>
          <w:bCs/>
          <w:sz w:val="22"/>
          <w:szCs w:val="22"/>
        </w:rPr>
        <w:t xml:space="preserve">Undertake field travels to monitor, supervise programs </w:t>
      </w:r>
      <w:r>
        <w:rPr>
          <w:rFonts w:ascii="Arial" w:hAnsi="Arial" w:cs="Arial"/>
          <w:bCs/>
          <w:sz w:val="22"/>
          <w:szCs w:val="22"/>
        </w:rPr>
        <w:t xml:space="preserve">and </w:t>
      </w:r>
      <w:r w:rsidRPr="007D2D73">
        <w:rPr>
          <w:rFonts w:ascii="Arial" w:hAnsi="Arial" w:cs="Arial"/>
          <w:bCs/>
          <w:sz w:val="22"/>
          <w:szCs w:val="22"/>
        </w:rPr>
        <w:t>meeting objectives of program and organisation</w:t>
      </w:r>
    </w:p>
    <w:p w14:paraId="42517F49" w14:textId="77777777" w:rsidR="0028471C" w:rsidRPr="007D2D73" w:rsidRDefault="0028471C" w:rsidP="0028471C">
      <w:pPr>
        <w:spacing w:after="0" w:line="276" w:lineRule="auto"/>
        <w:jc w:val="both"/>
        <w:rPr>
          <w:rFonts w:ascii="Arial" w:hAnsi="Arial" w:cs="Arial"/>
        </w:rPr>
      </w:pPr>
    </w:p>
    <w:p w14:paraId="4B8CF261" w14:textId="179052A9" w:rsidR="0028471C" w:rsidRPr="007D2D73" w:rsidRDefault="0028471C" w:rsidP="0028471C">
      <w:pPr>
        <w:shd w:val="clear" w:color="auto" w:fill="FFFFFF"/>
        <w:spacing w:after="0" w:line="276" w:lineRule="auto"/>
        <w:jc w:val="both"/>
        <w:rPr>
          <w:rFonts w:ascii="Arial" w:eastAsia="Times New Roman" w:hAnsi="Arial" w:cs="Arial"/>
          <w:b/>
          <w:color w:val="222222"/>
          <w:lang w:eastAsia="en-GB"/>
        </w:rPr>
      </w:pPr>
      <w:r w:rsidRPr="007D2D73">
        <w:rPr>
          <w:rFonts w:ascii="Arial" w:eastAsia="Times New Roman" w:hAnsi="Arial" w:cs="Arial"/>
          <w:b/>
          <w:color w:val="222222"/>
          <w:lang w:eastAsia="en-GB"/>
        </w:rPr>
        <w:t xml:space="preserve">Must Have Qualifications and Attributes: </w:t>
      </w:r>
    </w:p>
    <w:p w14:paraId="793B4B6D" w14:textId="77777777" w:rsidR="0028471C" w:rsidRPr="007D2D73" w:rsidRDefault="0028471C" w:rsidP="0028471C">
      <w:pPr>
        <w:shd w:val="clear" w:color="auto" w:fill="FFFFFF"/>
        <w:spacing w:after="0" w:line="276" w:lineRule="auto"/>
        <w:jc w:val="both"/>
        <w:rPr>
          <w:rFonts w:ascii="Arial" w:eastAsia="Times New Roman" w:hAnsi="Arial" w:cs="Arial"/>
          <w:color w:val="222222"/>
          <w:lang w:eastAsia="en-GB"/>
        </w:rPr>
      </w:pPr>
    </w:p>
    <w:p w14:paraId="72C98CC8" w14:textId="77777777" w:rsidR="0028471C" w:rsidRPr="007D2D73" w:rsidRDefault="0028471C" w:rsidP="0028471C">
      <w:pPr>
        <w:numPr>
          <w:ilvl w:val="0"/>
          <w:numId w:val="2"/>
        </w:numPr>
        <w:shd w:val="clear" w:color="auto" w:fill="FFFFFF"/>
        <w:spacing w:after="0" w:line="276" w:lineRule="auto"/>
        <w:jc w:val="both"/>
        <w:rPr>
          <w:rFonts w:ascii="Arial" w:eastAsia="Times New Roman" w:hAnsi="Arial" w:cs="Arial"/>
          <w:color w:val="262626"/>
          <w:spacing w:val="5"/>
          <w:lang w:eastAsia="en-IN"/>
        </w:rPr>
      </w:pPr>
      <w:r>
        <w:rPr>
          <w:rFonts w:ascii="Arial" w:eastAsia="Times New Roman" w:hAnsi="Arial" w:cs="Arial"/>
          <w:color w:val="000000"/>
          <w:spacing w:val="5"/>
          <w:lang w:eastAsia="en-IN"/>
        </w:rPr>
        <w:t xml:space="preserve">Bachelor’s degree </w:t>
      </w:r>
      <w:r w:rsidRPr="00E26B4C">
        <w:rPr>
          <w:rFonts w:ascii="Arial" w:eastAsia="Times New Roman" w:hAnsi="Arial" w:cs="Arial"/>
          <w:color w:val="000000"/>
          <w:spacing w:val="5"/>
          <w:lang w:eastAsia="en-IN"/>
        </w:rPr>
        <w:t>in social sciences, or related disciplines with relevant pl qualifications and necessary knowledge to undertake the assignment.</w:t>
      </w:r>
      <w:r w:rsidRPr="007D2D73">
        <w:rPr>
          <w:rFonts w:ascii="Arial" w:eastAsia="Times New Roman" w:hAnsi="Arial" w:cs="Arial"/>
          <w:color w:val="000000"/>
          <w:spacing w:val="5"/>
          <w:lang w:eastAsia="en-IN"/>
        </w:rPr>
        <w:t xml:space="preserve"> </w:t>
      </w:r>
    </w:p>
    <w:p w14:paraId="392ABBFC" w14:textId="77777777" w:rsidR="0028471C" w:rsidRPr="00E26B4C" w:rsidRDefault="0028471C" w:rsidP="0028471C">
      <w:pPr>
        <w:numPr>
          <w:ilvl w:val="0"/>
          <w:numId w:val="2"/>
        </w:numPr>
        <w:shd w:val="clear" w:color="auto" w:fill="FFFFFF"/>
        <w:spacing w:after="0" w:line="276" w:lineRule="auto"/>
        <w:jc w:val="both"/>
        <w:rPr>
          <w:rFonts w:ascii="Arial" w:eastAsia="Times New Roman" w:hAnsi="Arial" w:cs="Arial"/>
          <w:color w:val="262626"/>
          <w:spacing w:val="5"/>
          <w:lang w:eastAsia="en-IN"/>
        </w:rPr>
      </w:pPr>
      <w:r w:rsidRPr="00E26B4C">
        <w:rPr>
          <w:rFonts w:ascii="Arial" w:eastAsia="Times New Roman" w:hAnsi="Arial" w:cs="Arial"/>
          <w:color w:val="000000"/>
          <w:spacing w:val="5"/>
          <w:lang w:eastAsia="en-IN"/>
        </w:rPr>
        <w:t xml:space="preserve">Minimum </w:t>
      </w:r>
      <w:r>
        <w:rPr>
          <w:rFonts w:ascii="Arial" w:eastAsia="Times New Roman" w:hAnsi="Arial" w:cs="Arial"/>
          <w:color w:val="000000"/>
          <w:spacing w:val="5"/>
          <w:lang w:eastAsia="en-IN"/>
        </w:rPr>
        <w:t>3</w:t>
      </w:r>
      <w:r w:rsidRPr="00E26B4C">
        <w:rPr>
          <w:rFonts w:ascii="Arial" w:eastAsia="Times New Roman" w:hAnsi="Arial" w:cs="Arial"/>
          <w:color w:val="000000"/>
          <w:spacing w:val="5"/>
          <w:lang w:eastAsia="en-IN"/>
        </w:rPr>
        <w:t xml:space="preserve"> years of work experience in skill development and employment generation projects.</w:t>
      </w:r>
    </w:p>
    <w:p w14:paraId="377A789B" w14:textId="77777777" w:rsidR="0028471C" w:rsidRPr="00E26B4C" w:rsidRDefault="0028471C" w:rsidP="0028471C">
      <w:pPr>
        <w:numPr>
          <w:ilvl w:val="0"/>
          <w:numId w:val="2"/>
        </w:numPr>
        <w:shd w:val="clear" w:color="auto" w:fill="FFFFFF"/>
        <w:spacing w:after="0" w:line="276" w:lineRule="auto"/>
        <w:jc w:val="both"/>
        <w:rPr>
          <w:rFonts w:ascii="Arial" w:eastAsia="Times New Roman" w:hAnsi="Arial" w:cs="Arial"/>
          <w:color w:val="262626"/>
          <w:spacing w:val="5"/>
          <w:lang w:eastAsia="en-IN"/>
        </w:rPr>
      </w:pPr>
      <w:r w:rsidRPr="00E26B4C">
        <w:rPr>
          <w:rFonts w:ascii="Arial" w:eastAsia="Times New Roman" w:hAnsi="Arial" w:cs="Arial"/>
          <w:color w:val="000000"/>
          <w:spacing w:val="5"/>
          <w:lang w:eastAsia="en-IN"/>
        </w:rPr>
        <w:t>Prior experience of working with development agency/s and CSR projects in the domain of employment and entrepreneurship</w:t>
      </w:r>
      <w:r w:rsidRPr="007D2D73">
        <w:rPr>
          <w:rFonts w:ascii="Arial" w:eastAsia="Times New Roman" w:hAnsi="Arial" w:cs="Arial"/>
          <w:color w:val="000000"/>
          <w:spacing w:val="5"/>
          <w:lang w:eastAsia="en-IN"/>
        </w:rPr>
        <w:t xml:space="preserve"> are preferable</w:t>
      </w:r>
    </w:p>
    <w:p w14:paraId="7071A5C7" w14:textId="77777777" w:rsidR="0028471C" w:rsidRPr="007D2D73" w:rsidRDefault="0028471C" w:rsidP="0028471C">
      <w:pPr>
        <w:pStyle w:val="ListParagraph"/>
        <w:numPr>
          <w:ilvl w:val="0"/>
          <w:numId w:val="2"/>
        </w:numPr>
        <w:spacing w:after="0" w:line="276" w:lineRule="auto"/>
        <w:jc w:val="both"/>
        <w:rPr>
          <w:rStyle w:val="wbzude"/>
          <w:rFonts w:ascii="Arial" w:hAnsi="Arial" w:cs="Arial"/>
        </w:rPr>
      </w:pPr>
      <w:r w:rsidRPr="007D2D73">
        <w:rPr>
          <w:rStyle w:val="wbzude"/>
          <w:rFonts w:ascii="Arial" w:hAnsi="Arial" w:cs="Arial"/>
        </w:rPr>
        <w:t xml:space="preserve">Excellent verbal and written communication skills </w:t>
      </w:r>
    </w:p>
    <w:p w14:paraId="52F1AA78" w14:textId="77777777" w:rsidR="0028471C" w:rsidRPr="007D2D73" w:rsidRDefault="0028471C" w:rsidP="0028471C">
      <w:pPr>
        <w:pStyle w:val="ListParagraph"/>
        <w:numPr>
          <w:ilvl w:val="0"/>
          <w:numId w:val="2"/>
        </w:numPr>
        <w:spacing w:after="0" w:line="276" w:lineRule="auto"/>
        <w:jc w:val="both"/>
        <w:rPr>
          <w:rStyle w:val="wbzude"/>
          <w:rFonts w:ascii="Arial" w:hAnsi="Arial" w:cs="Arial"/>
        </w:rPr>
      </w:pPr>
      <w:r w:rsidRPr="007D2D73">
        <w:rPr>
          <w:rStyle w:val="wbzude"/>
          <w:rFonts w:ascii="Arial" w:hAnsi="Arial" w:cs="Arial"/>
        </w:rPr>
        <w:t xml:space="preserve">Well-developed organisational skills </w:t>
      </w:r>
    </w:p>
    <w:p w14:paraId="1C259C15" w14:textId="77777777" w:rsidR="0028471C" w:rsidRPr="007D2D73" w:rsidRDefault="0028471C" w:rsidP="0028471C">
      <w:pPr>
        <w:pStyle w:val="ListParagraph"/>
        <w:numPr>
          <w:ilvl w:val="0"/>
          <w:numId w:val="2"/>
        </w:numPr>
        <w:spacing w:after="0" w:line="276" w:lineRule="auto"/>
        <w:jc w:val="both"/>
        <w:rPr>
          <w:rStyle w:val="wbzude"/>
          <w:rFonts w:ascii="Arial" w:hAnsi="Arial" w:cs="Arial"/>
        </w:rPr>
      </w:pPr>
      <w:r w:rsidRPr="007D2D73">
        <w:rPr>
          <w:rStyle w:val="wbzude"/>
          <w:rFonts w:ascii="Arial" w:hAnsi="Arial" w:cs="Arial"/>
        </w:rPr>
        <w:t xml:space="preserve">Highly motivated, dynamic and eager to make a difference in the social sector </w:t>
      </w:r>
    </w:p>
    <w:p w14:paraId="69E186FA" w14:textId="77777777" w:rsidR="0028471C" w:rsidRDefault="0028471C" w:rsidP="0028471C">
      <w:pPr>
        <w:shd w:val="clear" w:color="auto" w:fill="FFFFFF"/>
        <w:spacing w:after="0" w:line="276" w:lineRule="auto"/>
        <w:jc w:val="both"/>
        <w:rPr>
          <w:rFonts w:ascii="Arial" w:eastAsia="Times New Roman" w:hAnsi="Arial" w:cs="Arial"/>
          <w:color w:val="222222"/>
          <w:lang w:eastAsia="en-GB"/>
        </w:rPr>
      </w:pPr>
    </w:p>
    <w:p w14:paraId="0C040B40" w14:textId="77777777" w:rsidR="0028471C" w:rsidRPr="007D2D73" w:rsidRDefault="0028471C" w:rsidP="0028471C">
      <w:pPr>
        <w:shd w:val="clear" w:color="auto" w:fill="FFFFFF"/>
        <w:spacing w:after="0" w:line="276" w:lineRule="auto"/>
        <w:jc w:val="both"/>
        <w:rPr>
          <w:rFonts w:ascii="Arial" w:eastAsia="Times New Roman" w:hAnsi="Arial" w:cs="Arial"/>
          <w:color w:val="222222"/>
          <w:lang w:eastAsia="en-GB"/>
        </w:rPr>
      </w:pPr>
      <w:r w:rsidRPr="007D2D73">
        <w:rPr>
          <w:rFonts w:ascii="Arial" w:eastAsia="Times New Roman" w:hAnsi="Arial" w:cs="Arial"/>
          <w:color w:val="222222"/>
          <w:lang w:eastAsia="en-GB"/>
        </w:rPr>
        <w:t xml:space="preserve">Note: The roles and responsibilities outlined above are not meant to be an exhaustive list of tasks. The need for flexibility is required and the job holder is expected to carry out any other related duties that are within the employee's skills and abilities whenever reasonably instructed. </w:t>
      </w:r>
    </w:p>
    <w:p w14:paraId="12305558" w14:textId="77777777" w:rsidR="0028471C" w:rsidRPr="007D2D73" w:rsidRDefault="0028471C" w:rsidP="0028471C">
      <w:pPr>
        <w:spacing w:after="0" w:line="276" w:lineRule="auto"/>
        <w:jc w:val="both"/>
        <w:rPr>
          <w:rFonts w:ascii="Arial" w:hAnsi="Arial" w:cs="Arial"/>
        </w:rPr>
      </w:pPr>
    </w:p>
    <w:p w14:paraId="6346C232" w14:textId="77777777" w:rsidR="0028471C" w:rsidRPr="007D2D73" w:rsidRDefault="0028471C" w:rsidP="0028471C">
      <w:pPr>
        <w:spacing w:after="0" w:line="276" w:lineRule="auto"/>
        <w:jc w:val="both"/>
        <w:rPr>
          <w:rFonts w:ascii="Arial" w:hAnsi="Arial" w:cs="Arial"/>
        </w:rPr>
      </w:pPr>
      <w:r>
        <w:rPr>
          <w:rFonts w:ascii="Arial" w:hAnsi="Arial" w:cs="Arial"/>
        </w:rPr>
        <w:t xml:space="preserve">Interested candidates may apply to </w:t>
      </w:r>
      <w:hyperlink r:id="rId5" w:history="1">
        <w:r w:rsidRPr="00731612">
          <w:rPr>
            <w:rStyle w:val="Hyperlink"/>
            <w:rFonts w:ascii="Arial" w:hAnsi="Arial" w:cs="Arial"/>
          </w:rPr>
          <w:t>careers@pnpindia.org.in</w:t>
        </w:r>
      </w:hyperlink>
      <w:r>
        <w:rPr>
          <w:rFonts w:ascii="Arial" w:hAnsi="Arial" w:cs="Arial"/>
        </w:rPr>
        <w:t xml:space="preserve"> on or before 15</w:t>
      </w:r>
      <w:r w:rsidRPr="00F17676">
        <w:rPr>
          <w:rFonts w:ascii="Arial" w:hAnsi="Arial" w:cs="Arial"/>
          <w:vertAlign w:val="superscript"/>
        </w:rPr>
        <w:t>th</w:t>
      </w:r>
      <w:r>
        <w:rPr>
          <w:rFonts w:ascii="Arial" w:hAnsi="Arial" w:cs="Arial"/>
        </w:rPr>
        <w:t xml:space="preserve"> October, 2021</w:t>
      </w:r>
    </w:p>
    <w:p w14:paraId="72A37F70" w14:textId="77777777" w:rsidR="006647DB" w:rsidRDefault="00B522AA"/>
    <w:sectPr w:rsidR="00664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16"/>
    <w:multiLevelType w:val="hybridMultilevel"/>
    <w:tmpl w:val="8062A0A0"/>
    <w:lvl w:ilvl="0" w:tplc="08090001">
      <w:start w:val="1"/>
      <w:numFmt w:val="bullet"/>
      <w:lvlText w:val=""/>
      <w:lvlJc w:val="left"/>
      <w:pPr>
        <w:ind w:left="720" w:hanging="360"/>
      </w:pPr>
      <w:rPr>
        <w:rFonts w:ascii="Symbol" w:hAnsi="Symbol" w:hint="default"/>
      </w:rPr>
    </w:lvl>
    <w:lvl w:ilvl="1" w:tplc="99E67C1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31917"/>
    <w:multiLevelType w:val="hybridMultilevel"/>
    <w:tmpl w:val="78640226"/>
    <w:lvl w:ilvl="0" w:tplc="0409000B">
      <w:start w:val="1"/>
      <w:numFmt w:val="bullet"/>
      <w:lvlText w:val=""/>
      <w:lvlJc w:val="left"/>
      <w:pPr>
        <w:ind w:left="1050" w:hanging="72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1C"/>
    <w:rsid w:val="001767F1"/>
    <w:rsid w:val="0028471C"/>
    <w:rsid w:val="009E1359"/>
    <w:rsid w:val="00B522AA"/>
    <w:rsid w:val="00B70BA6"/>
    <w:rsid w:val="00C064DC"/>
    <w:rsid w:val="00C566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DBF6"/>
  <w15:chartTrackingRefBased/>
  <w15:docId w15:val="{E06EC678-1B03-4831-B0E1-8D784841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8471C"/>
    <w:pPr>
      <w:spacing w:after="0" w:line="240" w:lineRule="auto"/>
      <w:jc w:val="both"/>
    </w:pPr>
    <w:rPr>
      <w:rFonts w:ascii="Helvetica" w:eastAsia="Times New Roman" w:hAnsi="Helvetica" w:cs="Times New Roman"/>
      <w:sz w:val="24"/>
      <w:szCs w:val="20"/>
      <w:lang w:val="en-GB"/>
    </w:rPr>
  </w:style>
  <w:style w:type="character" w:customStyle="1" w:styleId="BodyText2Char">
    <w:name w:val="Body Text 2 Char"/>
    <w:basedOn w:val="DefaultParagraphFont"/>
    <w:link w:val="BodyText2"/>
    <w:semiHidden/>
    <w:rsid w:val="0028471C"/>
    <w:rPr>
      <w:rFonts w:ascii="Helvetica" w:eastAsia="Times New Roman" w:hAnsi="Helvetica" w:cs="Times New Roman"/>
      <w:sz w:val="24"/>
      <w:szCs w:val="20"/>
      <w:lang w:val="en-GB"/>
    </w:rPr>
  </w:style>
  <w:style w:type="paragraph" w:styleId="ListParagraph">
    <w:name w:val="List Paragraph"/>
    <w:aliases w:val="Resume Title,Paragraph,References,List_Paragraph,Multilevel para_II,List Paragraph1,Citation List,ADB paragraph numbering,Colorful List - Accent 11,Figure_name,Graphic,Bullets1,Ar-Body Text,Header 2,MCHIP_list paragraph,Recommendation,lp"/>
    <w:basedOn w:val="Normal"/>
    <w:link w:val="ListParagraphChar"/>
    <w:uiPriority w:val="34"/>
    <w:qFormat/>
    <w:rsid w:val="0028471C"/>
    <w:pPr>
      <w:ind w:left="720"/>
      <w:contextualSpacing/>
    </w:pPr>
    <w:rPr>
      <w:lang w:val="en-GB"/>
    </w:rPr>
  </w:style>
  <w:style w:type="character" w:customStyle="1" w:styleId="ListParagraphChar">
    <w:name w:val="List Paragraph Char"/>
    <w:aliases w:val="Resume Title Char,Paragraph Char,References Char,List_Paragraph Char,Multilevel para_II Char,List Paragraph1 Char,Citation List Char,ADB paragraph numbering Char,Colorful List - Accent 11 Char,Figure_name Char,Graphic Char,lp Char"/>
    <w:link w:val="ListParagraph"/>
    <w:uiPriority w:val="34"/>
    <w:qFormat/>
    <w:locked/>
    <w:rsid w:val="0028471C"/>
    <w:rPr>
      <w:lang w:val="en-GB"/>
    </w:rPr>
  </w:style>
  <w:style w:type="character" w:customStyle="1" w:styleId="wbzude">
    <w:name w:val="wbzude"/>
    <w:basedOn w:val="DefaultParagraphFont"/>
    <w:rsid w:val="0028471C"/>
  </w:style>
  <w:style w:type="table" w:styleId="TableGrid">
    <w:name w:val="Table Grid"/>
    <w:basedOn w:val="TableNormal"/>
    <w:uiPriority w:val="39"/>
    <w:rsid w:val="002847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pnpindi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Sreelatha R</dc:creator>
  <cp:keywords/>
  <dc:description/>
  <cp:lastModifiedBy>Sreelatha R</cp:lastModifiedBy>
  <cp:revision>3</cp:revision>
  <dcterms:created xsi:type="dcterms:W3CDTF">2021-10-05T10:39:00Z</dcterms:created>
  <dcterms:modified xsi:type="dcterms:W3CDTF">2021-10-05T11:59:00Z</dcterms:modified>
</cp:coreProperties>
</file>